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8142"/>
      </w:tblGrid>
      <w:tr w:rsidR="005E3F6C">
        <w:trPr>
          <w:trHeight w:val="1590"/>
        </w:trPr>
        <w:tc>
          <w:tcPr>
            <w:tcW w:w="131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F6C" w:rsidRDefault="00AA26C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8025" cy="6127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612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color w:val="C10000"/>
                <w:sz w:val="22"/>
                <w:szCs w:val="22"/>
                <w:u w:color="C10000"/>
              </w:rPr>
            </w:pP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S T I T U T O D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’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 xml:space="preserve"> </w:t>
            </w: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S T R U Z I O N E S U P E R I O R E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“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 xml:space="preserve"> </w:t>
            </w: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P S I A - I T I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”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via S. Scervini n.115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87041 ACRI (CS)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>Tel.: 0984/1861921 Fax: 0984/953143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color w:val="0000FF"/>
                <w:sz w:val="22"/>
                <w:szCs w:val="22"/>
                <w:u w:color="0000FF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e-mail: </w:t>
            </w:r>
            <w:r>
              <w:rPr>
                <w:rFonts w:ascii="Times Roman"/>
                <w:b/>
                <w:bCs/>
                <w:color w:val="0000FF"/>
                <w:sz w:val="22"/>
                <w:szCs w:val="22"/>
                <w:u w:color="0000FF"/>
              </w:rPr>
              <w:t xml:space="preserve">csis06100t@istruzione.it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color w:val="0000FF"/>
                <w:sz w:val="22"/>
                <w:szCs w:val="22"/>
                <w:u w:color="0000FF"/>
              </w:rPr>
              <w:t>www.ipsiacri.it</w:t>
            </w:r>
          </w:p>
          <w:p w:rsidR="005E3F6C" w:rsidRDefault="00AA26CB">
            <w:pPr>
              <w:suppressAutoHyphens w:val="0"/>
              <w:jc w:val="center"/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C.F.: 98088760784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 xml:space="preserve">C.M.: CSIS06100T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Distretto n</w:t>
            </w:r>
            <w:r>
              <w:rPr>
                <w:rFonts w:hAnsi="Times New Roman Bold"/>
                <w:sz w:val="22"/>
                <w:szCs w:val="22"/>
              </w:rPr>
              <w:t>°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16</w:t>
            </w:r>
          </w:p>
        </w:tc>
      </w:tr>
    </w:tbl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tbl>
      <w:tblPr>
        <w:tblStyle w:val="TableNormal"/>
        <w:tblW w:w="96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5E3F6C">
        <w:trPr>
          <w:trHeight w:val="820"/>
          <w:jc w:val="center"/>
        </w:trPr>
        <w:tc>
          <w:tcPr>
            <w:tcW w:w="9612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jc w:val="center"/>
              <w:rPr>
                <w:rFonts w:ascii="Times Roman" w:eastAsia="Times Roman" w:hAnsi="Times Roman" w:cs="Times Roman"/>
                <w:b/>
                <w:bCs/>
                <w:smallCaps/>
                <w:sz w:val="22"/>
                <w:szCs w:val="22"/>
              </w:rPr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 xml:space="preserve">Piano Didattico Personalizzato </w:t>
            </w:r>
          </w:p>
          <w:p w:rsidR="005E3F6C" w:rsidRDefault="00AA26CB">
            <w:pPr>
              <w:jc w:val="center"/>
              <w:rPr>
                <w:rFonts w:ascii="Times Roman" w:eastAsia="Times Roman" w:hAnsi="Times Roman" w:cs="Times Roman"/>
                <w:b/>
                <w:bCs/>
                <w:smallCaps/>
                <w:sz w:val="22"/>
                <w:szCs w:val="22"/>
              </w:rPr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 xml:space="preserve">per alunni con </w:t>
            </w:r>
          </w:p>
          <w:p w:rsidR="005E3F6C" w:rsidRDefault="00AA26CB">
            <w:pPr>
              <w:jc w:val="center"/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>Bisogni Educativi Speciali</w:t>
            </w:r>
          </w:p>
        </w:tc>
      </w:tr>
    </w:tbl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5E3F6C" w:rsidRDefault="00DA2A34">
      <w:pPr>
        <w:jc w:val="center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>ANNO SCOLASTICO:  2020/2021</w:t>
      </w:r>
      <w:bookmarkStart w:id="0" w:name="_GoBack"/>
      <w:bookmarkEnd w:id="0"/>
    </w:p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984"/>
      </w:tblGrid>
      <w:tr w:rsidR="005E3F6C">
        <w:trPr>
          <w:trHeight w:val="1161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numPr>
                <w:ilvl w:val="0"/>
                <w:numId w:val="1"/>
              </w:numPr>
              <w:tabs>
                <w:tab w:val="left" w:pos="720"/>
              </w:tabs>
              <w:ind w:left="595" w:hanging="238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Dati generali</w:t>
            </w:r>
          </w:p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Nome e cognome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Data di nascita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 w:rsidP="006D7A62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Insegnante coordinatore della 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7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Interventi pregressi e/o contemporanei al percorso scolastico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Scolarizzazione pregressa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69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lastRenderedPageBreak/>
              <w:t>Rapporti scuola-famiglia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395"/>
        <w:gridCol w:w="5067"/>
      </w:tblGrid>
      <w:tr w:rsidR="005E3F6C">
        <w:trPr>
          <w:trHeight w:val="599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numPr>
                <w:ilvl w:val="0"/>
                <w:numId w:val="2"/>
              </w:numPr>
              <w:tabs>
                <w:tab w:val="left" w:pos="720"/>
              </w:tabs>
              <w:ind w:left="600" w:hanging="240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Funzionamento delle abilit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lettura, scrittura e calcolo</w:t>
            </w:r>
          </w:p>
        </w:tc>
      </w:tr>
      <w:tr w:rsidR="005E3F6C">
        <w:trPr>
          <w:trHeight w:val="450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Lettura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 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Velocit</w:t>
            </w:r>
            <w:r>
              <w:rPr>
                <w:sz w:val="22"/>
                <w:szCs w:val="22"/>
                <w:u w:color="5F497A"/>
              </w:rPr>
              <w:t xml:space="preserve">à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Correttezza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Comprensione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19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Scrittura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 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Grafia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Tipologia di errori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Produzione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35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Calcolo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 Bold"/>
                <w:sz w:val="22"/>
                <w:szCs w:val="22"/>
              </w:rPr>
              <w:t>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Mentale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Per iscritto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72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Altro </w:t>
            </w:r>
          </w:p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Eventuali disturbi nell'area motorio-prassica:</w:t>
            </w:r>
          </w:p>
          <w:p w:rsidR="005E3F6C" w:rsidRDefault="005E3F6C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5E3F6C">
            <w:pPr>
              <w:jc w:val="center"/>
            </w:pPr>
          </w:p>
        </w:tc>
      </w:tr>
      <w:tr w:rsidR="005E3F6C">
        <w:trPr>
          <w:trHeight w:val="48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6C" w:rsidRDefault="005E3F6C"/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Ulteriori disturbi associati:</w:t>
            </w:r>
          </w:p>
          <w:p w:rsidR="005E3F6C" w:rsidRDefault="005E3F6C">
            <w:pPr>
              <w:jc w:val="center"/>
            </w:pPr>
          </w:p>
        </w:tc>
      </w:tr>
      <w:tr w:rsidR="005E3F6C">
        <w:trPr>
          <w:trHeight w:val="48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6C" w:rsidRDefault="005E3F6C"/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Livello di autonomia</w:t>
            </w:r>
          </w:p>
          <w:p w:rsidR="005E3F6C" w:rsidRDefault="005E3F6C">
            <w:pPr>
              <w:jc w:val="center"/>
            </w:pPr>
          </w:p>
        </w:tc>
      </w:tr>
    </w:tbl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5E3F6C">
        <w:trPr>
          <w:trHeight w:val="737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0"/>
                <w:numId w:val="3"/>
              </w:numPr>
              <w:tabs>
                <w:tab w:val="left" w:pos="720"/>
              </w:tabs>
              <w:ind w:left="600" w:hanging="240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Caratteristiche Comportamentali</w:t>
            </w:r>
          </w:p>
        </w:tc>
      </w:tr>
      <w:tr w:rsidR="005E3F6C">
        <w:trPr>
          <w:trHeight w:val="96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4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Area della relazionalit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(qualit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dei rapporti con i compagni e con figure adulte, qualit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delle relazioni in gruppo)</w:t>
            </w:r>
          </w:p>
          <w:p w:rsidR="005E3F6C" w:rsidRDefault="00AA26CB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756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5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Area emotivo-motivazionale ( autostima, risposte emotive, motivazione, autocontrollo verbale, motorio emotivo)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6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Area socio-economico-culturale e linguistica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7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Frequenza della scuola</w:t>
            </w:r>
          </w:p>
          <w:p w:rsidR="005E3F6C" w:rsidRDefault="005E3F6C">
            <w:pPr>
              <w:pStyle w:val="Paragrafoelenco"/>
              <w:tabs>
                <w:tab w:val="left" w:pos="720"/>
              </w:tabs>
              <w:ind w:left="0"/>
            </w:pPr>
          </w:p>
        </w:tc>
      </w:tr>
      <w:tr w:rsidR="005E3F6C">
        <w:trPr>
          <w:trHeight w:val="72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8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organizzative (gestione del materiale scolastico, organizzazione di un piano di lavoro)</w:t>
            </w:r>
          </w:p>
          <w:p w:rsidR="0056463F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5E3F6C" w:rsidRDefault="005E3F6C">
            <w:pPr>
              <w:pStyle w:val="Paragrafoelenco"/>
              <w:tabs>
                <w:tab w:val="left" w:pos="720"/>
              </w:tabs>
              <w:ind w:left="0"/>
            </w:pP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9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Rispetto degli impegni e responsabilit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à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0"/>
              </w:numPr>
              <w:tabs>
                <w:tab w:val="clear" w:pos="720"/>
                <w:tab w:val="num" w:pos="753"/>
              </w:tabs>
              <w:ind w:left="753" w:hanging="39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Consapevolezza delle proprie difficolt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à</w:t>
            </w:r>
          </w:p>
          <w:p w:rsidR="005E3F6C" w:rsidRDefault="00AA26CB" w:rsidP="00AA26CB">
            <w:pPr>
              <w:pStyle w:val="Paragrafoelenco"/>
              <w:numPr>
                <w:ilvl w:val="0"/>
                <w:numId w:val="11"/>
              </w:numPr>
              <w:tabs>
                <w:tab w:val="clear" w:pos="1423"/>
                <w:tab w:val="num" w:pos="1449"/>
              </w:tabs>
              <w:ind w:left="1449" w:hanging="30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Acquisita   </w:t>
            </w:r>
          </w:p>
        </w:tc>
      </w:tr>
      <w:tr w:rsidR="005E3F6C">
        <w:trPr>
          <w:trHeight w:val="756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2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di mantenere l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’</w:t>
            </w:r>
            <w:r>
              <w:rPr>
                <w:b/>
                <w:bCs/>
                <w:i/>
                <w:iCs/>
                <w:sz w:val="22"/>
                <w:szCs w:val="22"/>
              </w:rPr>
              <w:t>attenzione per il tempo utile a terminare il lavoro e 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di resistere ad elementi distraenti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E3F6C" w:rsidTr="00AA26CB">
        <w:trPr>
          <w:trHeight w:val="558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3"/>
              </w:numPr>
              <w:tabs>
                <w:tab w:val="clear" w:pos="720"/>
                <w:tab w:val="num" w:pos="753"/>
              </w:tabs>
              <w:ind w:left="753" w:hanging="39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Caratteristiche del processo di apprendimento</w:t>
            </w:r>
          </w:p>
          <w:p w:rsidR="005E3F6C" w:rsidRDefault="00AA26CB">
            <w:pPr>
              <w:suppressAutoHyphens w:val="0"/>
              <w:jc w:val="both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memorizzare procedure operative nelle discipline tecnico-pratiche</w:t>
            </w:r>
          </w:p>
          <w:p w:rsidR="005E3F6C" w:rsidRDefault="00AA26CB">
            <w:pPr>
              <w:pStyle w:val="Paragrafoelenco"/>
              <w:tabs>
                <w:tab w:val="left" w:pos="753"/>
              </w:tabs>
              <w:suppressAutoHyphens w:val="0"/>
              <w:ind w:left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</w:t>
            </w: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selezionare e organizzare le informazioni</w:t>
            </w:r>
          </w:p>
          <w:p w:rsidR="005E3F6C" w:rsidRDefault="005E3F6C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              </w:t>
            </w:r>
          </w:p>
          <w:p w:rsidR="005E3F6C" w:rsidRDefault="005E3F6C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immagazzinare e recuperare le informazioni</w:t>
            </w:r>
          </w:p>
          <w:p w:rsidR="005E3F6C" w:rsidRDefault="005E3F6C" w:rsidP="0056463F">
            <w:pPr>
              <w:pStyle w:val="Paragrafoelenco"/>
              <w:suppressAutoHyphens w:val="0"/>
              <w:rPr>
                <w:i/>
                <w:iCs/>
              </w:rPr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9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9"/>
        <w:gridCol w:w="2340"/>
      </w:tblGrid>
      <w:tr w:rsidR="005E3F6C">
        <w:trPr>
          <w:trHeight w:val="813"/>
        </w:trPr>
        <w:tc>
          <w:tcPr>
            <w:tcW w:w="9509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lastRenderedPageBreak/>
              <w:t>4.   Strategie e strumenti utilizzati dall'alunno nello studio:</w:t>
            </w:r>
          </w:p>
        </w:tc>
      </w:tr>
      <w:tr w:rsidR="005E3F6C">
        <w:trPr>
          <w:trHeight w:val="2360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linguistico-espressive: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/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1206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logico-matematiche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1092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65778"/>
                <w:sz w:val="22"/>
                <w:szCs w:val="22"/>
              </w:rPr>
              <w:t xml:space="preserve">Discipline </w:t>
            </w:r>
            <w:r>
              <w:rPr>
                <w:rFonts w:ascii="Times New Roman Bold"/>
                <w:color w:val="165778"/>
                <w:sz w:val="22"/>
                <w:szCs w:val="22"/>
                <w:u w:color="1F497D"/>
              </w:rPr>
              <w:t>Scientifiche: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2"/>
        <w:gridCol w:w="2420"/>
      </w:tblGrid>
      <w:tr w:rsidR="005E3F6C">
        <w:trPr>
          <w:trHeight w:val="1254"/>
        </w:trPr>
        <w:tc>
          <w:tcPr>
            <w:tcW w:w="9502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0"/>
                <w:numId w:val="22"/>
              </w:numPr>
              <w:ind w:left="622" w:hanging="26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 Didattica personalizzata</w:t>
            </w:r>
          </w:p>
          <w:p w:rsidR="005E3F6C" w:rsidRDefault="005E3F6C">
            <w:pPr>
              <w:pStyle w:val="Paragrafoelenco"/>
              <w:jc w:val="both"/>
              <w:rPr>
                <w:i/>
                <w:iCs/>
                <w:sz w:val="22"/>
                <w:szCs w:val="22"/>
              </w:rPr>
            </w:pPr>
          </w:p>
          <w:p w:rsidR="005E3F6C" w:rsidRDefault="0056463F">
            <w:pPr>
              <w:ind w:left="720"/>
              <w:jc w:val="both"/>
            </w:pPr>
            <w:r>
              <w:rPr>
                <w:rFonts w:ascii="Times New Roman Bold"/>
                <w:sz w:val="22"/>
                <w:szCs w:val="22"/>
              </w:rPr>
              <w:t>5.1 Strategie</w:t>
            </w:r>
            <w:r w:rsidR="00AA26CB">
              <w:rPr>
                <w:rFonts w:ascii="Times New Roman Bold"/>
                <w:sz w:val="22"/>
                <w:szCs w:val="22"/>
              </w:rPr>
              <w:t xml:space="preserve"> e metodi di insegnamento</w:t>
            </w:r>
          </w:p>
        </w:tc>
      </w:tr>
      <w:tr w:rsidR="005E3F6C">
        <w:trPr>
          <w:trHeight w:val="2166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linguistico-espressive: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color w:val="941651"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1382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logico-matematiche: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918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tecniche e laboratoriali: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/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7074"/>
      </w:tblGrid>
      <w:tr w:rsidR="005E3F6C">
        <w:trPr>
          <w:trHeight w:val="628"/>
        </w:trPr>
        <w:tc>
          <w:tcPr>
            <w:tcW w:w="9500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6463F">
            <w:r>
              <w:rPr>
                <w:rFonts w:ascii="Times New Roman Bold"/>
                <w:sz w:val="22"/>
                <w:szCs w:val="22"/>
              </w:rPr>
              <w:lastRenderedPageBreak/>
              <w:t>5.2 Misure</w:t>
            </w:r>
            <w:r w:rsidR="00AA26CB">
              <w:rPr>
                <w:rFonts w:ascii="Times New Roman Bold"/>
                <w:sz w:val="22"/>
                <w:szCs w:val="22"/>
              </w:rPr>
              <w:t xml:space="preserve"> dispensative/strumenti compensativi/tempi aggiuntivi:</w:t>
            </w:r>
          </w:p>
        </w:tc>
      </w:tr>
      <w:tr w:rsidR="005E3F6C">
        <w:trPr>
          <w:trHeight w:val="324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011892"/>
                <w:u w:color="1F497D"/>
              </w:rPr>
            </w:pPr>
            <w:r>
              <w:rPr>
                <w:rFonts w:ascii="Times New Roman Bold"/>
                <w:color w:val="011892"/>
                <w:u w:color="1F497D"/>
              </w:rPr>
              <w:t>Discipline linguistico-espressive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</w:p>
          <w:p w:rsidR="005E3F6C" w:rsidRDefault="005E3F6C"/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Strumenti compensativi:</w:t>
            </w:r>
          </w:p>
          <w:p w:rsidR="005E3F6C" w:rsidRDefault="00AA26CB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alunno compensa le carenze con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D1473B">
            <w:pPr>
              <w:pStyle w:val="Contenutotabella"/>
              <w:ind w:left="262"/>
              <w:rPr>
                <w:position w:val="4"/>
                <w:sz w:val="29"/>
                <w:szCs w:val="29"/>
              </w:rPr>
            </w:pPr>
          </w:p>
        </w:tc>
      </w:tr>
      <w:tr w:rsidR="005E3F6C">
        <w:trPr>
          <w:trHeight w:val="294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011892"/>
                <w:u w:color="1F497D"/>
              </w:rPr>
            </w:pPr>
            <w:r>
              <w:rPr>
                <w:rFonts w:ascii="Times New Roman Bold"/>
                <w:color w:val="011892"/>
                <w:u w:color="1F497D"/>
              </w:rPr>
              <w:t>Discipline logico-matematiche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compensative: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b/>
                <w:bCs/>
                <w:i/>
                <w:iCs/>
                <w:sz w:val="22"/>
                <w:szCs w:val="22"/>
              </w:rPr>
              <w:t>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AA26CB">
            <w:pPr>
              <w:pStyle w:val="Contenutotabella"/>
              <w:numPr>
                <w:ilvl w:val="0"/>
                <w:numId w:val="26"/>
              </w:numPr>
              <w:rPr>
                <w:position w:val="4"/>
                <w:sz w:val="29"/>
                <w:szCs w:val="29"/>
              </w:rPr>
            </w:pPr>
          </w:p>
        </w:tc>
      </w:tr>
      <w:tr w:rsidR="005E3F6C">
        <w:trPr>
          <w:trHeight w:val="258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011892"/>
                <w:sz w:val="22"/>
                <w:szCs w:val="22"/>
                <w:u w:color="1F497D"/>
              </w:rPr>
              <w:t>Discipline tecniche e laboratoristi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compensative: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AA26CB">
            <w:pPr>
              <w:pStyle w:val="Contenutotabella"/>
              <w:numPr>
                <w:ilvl w:val="0"/>
                <w:numId w:val="27"/>
              </w:numPr>
              <w:tabs>
                <w:tab w:val="num" w:pos="262"/>
              </w:tabs>
              <w:ind w:left="262" w:hanging="262"/>
              <w:rPr>
                <w:position w:val="4"/>
                <w:sz w:val="29"/>
                <w:szCs w:val="29"/>
              </w:rPr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74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5E3F6C">
        <w:trPr>
          <w:trHeight w:val="50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5.3 individuazione di eventuali modifiche degli obiettivi specifici di apprendimento previsti dai piani di studio.</w:t>
            </w:r>
          </w:p>
        </w:tc>
      </w:tr>
      <w:tr w:rsidR="005E3F6C" w:rsidTr="00AA26CB">
        <w:trPr>
          <w:trHeight w:val="172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D1473B">
            <w:r>
              <w:rPr>
                <w:b/>
                <w:bCs/>
              </w:rPr>
              <w:t xml:space="preserve"> </w:t>
            </w: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suppressAutoHyphens w:val="0"/>
        <w:spacing w:after="200" w:line="276" w:lineRule="au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lastRenderedPageBreak/>
        <w:t xml:space="preserve">  L'alunno nella valutazione delle diverse discipline si avvarr</w:t>
      </w:r>
      <w:r>
        <w:rPr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di:</w:t>
      </w:r>
    </w:p>
    <w:tbl>
      <w:tblPr>
        <w:tblStyle w:val="TableNormal"/>
        <w:tblW w:w="946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325"/>
        <w:gridCol w:w="2723"/>
        <w:gridCol w:w="2310"/>
        <w:gridCol w:w="180"/>
      </w:tblGrid>
      <w:tr w:rsidR="005E3F6C" w:rsidTr="00AA26CB">
        <w:trPr>
          <w:trHeight w:val="520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6 Valutazione (anche per esami conclusivi dei cicli)</w:t>
            </w:r>
          </w:p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AA26CB" w:rsidTr="00AA26CB">
        <w:trPr>
          <w:trHeight w:val="2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Disciplina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Misure dispensative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Strumenti compensativi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Tempi aggiuntivi</w:t>
            </w:r>
          </w:p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AA26CB" w:rsidTr="00AA26CB">
        <w:trPr>
          <w:trHeight w:val="88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 w:rsidP="00D1473B">
            <w:pPr>
              <w:ind w:left="262"/>
              <w:rPr>
                <w:position w:val="4"/>
                <w:sz w:val="29"/>
                <w:szCs w:val="29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 w:rsidTr="00AA26CB">
        <w:trPr>
          <w:trHeight w:val="492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ind w:left="360"/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rFonts w:ascii="Times New Roman Bold"/>
                <w:sz w:val="22"/>
                <w:szCs w:val="22"/>
              </w:rPr>
              <w:t>Patto con la famiglia e con 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alunno</w:t>
            </w:r>
          </w:p>
        </w:tc>
      </w:tr>
      <w:tr w:rsidR="005E3F6C" w:rsidTr="00AA26CB">
        <w:trPr>
          <w:trHeight w:val="6460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Default"/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Gli insegnanti si impegnano a: </w:t>
            </w:r>
          </w:p>
          <w:p w:rsidR="005E3F6C" w:rsidRDefault="005E3F6C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5E3F6C" w:rsidRDefault="00AA26CB">
            <w:pPr>
              <w:pStyle w:val="Default"/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La famiglia si impegna a: </w:t>
            </w:r>
          </w:p>
          <w:p w:rsidR="005E3F6C" w:rsidRDefault="005E3F6C">
            <w:pPr>
              <w:pStyle w:val="Default"/>
              <w:suppressAutoHyphens w:val="0"/>
              <w:rPr>
                <w:sz w:val="22"/>
                <w:szCs w:val="22"/>
              </w:rPr>
            </w:pPr>
          </w:p>
          <w:p w:rsidR="005E3F6C" w:rsidRDefault="00AA26CB"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 xml:space="preserve">    </w:t>
      </w:r>
      <w:r>
        <w:rPr>
          <w:rFonts w:ascii="Times Roman"/>
          <w:b/>
          <w:bCs/>
          <w:sz w:val="20"/>
          <w:szCs w:val="20"/>
        </w:rPr>
        <w:t xml:space="preserve">Docenti del Consiglio di Classe   </w:t>
      </w:r>
      <w:r>
        <w:rPr>
          <w:rFonts w:ascii="Times Roman"/>
          <w:sz w:val="20"/>
          <w:szCs w:val="20"/>
        </w:rPr>
        <w:t xml:space="preserve">                                                                          </w:t>
      </w:r>
      <w:r>
        <w:rPr>
          <w:rFonts w:ascii="Times Roman"/>
          <w:b/>
          <w:bCs/>
          <w:sz w:val="20"/>
          <w:szCs w:val="20"/>
        </w:rPr>
        <w:t xml:space="preserve">Dirigente Scolastico   </w:t>
      </w:r>
      <w:r>
        <w:rPr>
          <w:rFonts w:ascii="Times Roman"/>
          <w:sz w:val="20"/>
          <w:szCs w:val="20"/>
        </w:rPr>
        <w:t xml:space="preserve">    </w:t>
      </w: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lastRenderedPageBreak/>
        <w:t>____________________________________                                          ____________________________________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____________________________________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>____________________________________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                                                   </w:t>
      </w:r>
    </w:p>
    <w:p w:rsidR="005E3F6C" w:rsidRDefault="00AA26CB">
      <w:pPr>
        <w:rPr>
          <w:rFonts w:ascii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>____________________________________</w:t>
      </w: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jc w:val="right"/>
        <w:rPr>
          <w:rFonts w:ascii="Times Roman"/>
          <w:sz w:val="22"/>
          <w:szCs w:val="22"/>
        </w:rPr>
      </w:pPr>
    </w:p>
    <w:p w:rsidR="00AA26CB" w:rsidRDefault="00AA26CB">
      <w:pPr>
        <w:jc w:val="right"/>
        <w:rPr>
          <w:rFonts w:ascii="Times Roman"/>
          <w:sz w:val="22"/>
          <w:szCs w:val="22"/>
        </w:rPr>
      </w:pPr>
    </w:p>
    <w:p w:rsidR="005E3F6C" w:rsidRDefault="00AA26CB" w:rsidP="00AA26CB">
      <w:pPr>
        <w:ind w:right="134"/>
        <w:jc w:val="right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2"/>
          <w:szCs w:val="22"/>
        </w:rPr>
        <w:t xml:space="preserve">Acri,  </w:t>
      </w:r>
      <w:r>
        <w:rPr>
          <w:rFonts w:ascii="Times Roman"/>
          <w:sz w:val="22"/>
          <w:szCs w:val="22"/>
        </w:rPr>
        <w:t>…………………………</w:t>
      </w:r>
      <w:r>
        <w:rPr>
          <w:rFonts w:ascii="Times Roman"/>
          <w:sz w:val="22"/>
          <w:szCs w:val="22"/>
        </w:rPr>
        <w:t>.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jc w:val="both"/>
        <w:rPr>
          <w:rFonts w:ascii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b/>
          <w:bCs/>
          <w:i/>
          <w:iCs/>
          <w:sz w:val="20"/>
          <w:szCs w:val="20"/>
        </w:rPr>
        <w:tab/>
      </w:r>
      <w:r>
        <w:rPr>
          <w:rFonts w:ascii="Times Roman"/>
          <w:b/>
          <w:bCs/>
          <w:i/>
          <w:iCs/>
          <w:sz w:val="20"/>
          <w:szCs w:val="20"/>
        </w:rPr>
        <w:t xml:space="preserve">              </w:t>
      </w:r>
      <w:r>
        <w:rPr>
          <w:rFonts w:ascii="Times Roman"/>
          <w:b/>
          <w:bCs/>
          <w:sz w:val="20"/>
          <w:szCs w:val="20"/>
        </w:rPr>
        <w:t xml:space="preserve">Genitori  </w:t>
      </w: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center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>Io / noi sottoscritti/a/o genitore/i firmando il presente piano dichiaro/iamo</w:t>
      </w:r>
    </w:p>
    <w:p w:rsidR="005E3F6C" w:rsidRDefault="00AA26CB" w:rsidP="00AA26CB">
      <w:pPr>
        <w:pStyle w:val="Paragrafoelenco"/>
        <w:numPr>
          <w:ilvl w:val="0"/>
          <w:numId w:val="29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essere a conoscenza dell</w:t>
      </w:r>
      <w:r>
        <w:rPr>
          <w:rFonts w:hAnsi="Times New Roman"/>
          <w:sz w:val="20"/>
          <w:szCs w:val="20"/>
        </w:rPr>
        <w:t>’</w:t>
      </w:r>
      <w:r>
        <w:rPr>
          <w:rFonts w:ascii="Times Roman"/>
          <w:sz w:val="20"/>
          <w:szCs w:val="20"/>
        </w:rPr>
        <w:t>informativa sul trattamento dei dati personali effettuati in questa scuola  ex art. 13 D.L.vo 196/2003;</w:t>
      </w:r>
    </w:p>
    <w:p w:rsidR="005E3F6C" w:rsidRDefault="00AA26CB" w:rsidP="00AA26CB">
      <w:pPr>
        <w:pStyle w:val="Paragrafoelenco"/>
        <w:numPr>
          <w:ilvl w:val="0"/>
          <w:numId w:val="30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autorizzare il trattamento dei dati sensibili;</w:t>
      </w:r>
    </w:p>
    <w:p w:rsidR="005E3F6C" w:rsidRDefault="00AA26CB" w:rsidP="00AA26CB">
      <w:pPr>
        <w:pStyle w:val="Paragrafoelenco"/>
        <w:numPr>
          <w:ilvl w:val="0"/>
          <w:numId w:val="31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accettare quanto sopra riportato;</w:t>
      </w:r>
    </w:p>
    <w:p w:rsidR="005E3F6C" w:rsidRDefault="00AA26CB" w:rsidP="00AA26CB">
      <w:pPr>
        <w:pStyle w:val="Paragrafoelenco"/>
        <w:numPr>
          <w:ilvl w:val="0"/>
          <w:numId w:val="32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 xml:space="preserve">La mia firma ed ogni mia decisione relativa al presente piano </w:t>
      </w:r>
      <w:r>
        <w:rPr>
          <w:rFonts w:hAnsi="Times New Roman"/>
          <w:sz w:val="20"/>
          <w:szCs w:val="20"/>
        </w:rPr>
        <w:t xml:space="preserve">è </w:t>
      </w:r>
      <w:r>
        <w:rPr>
          <w:rFonts w:ascii="Times Roman"/>
          <w:sz w:val="20"/>
          <w:szCs w:val="20"/>
        </w:rPr>
        <w:t>disposta in conformit</w:t>
      </w:r>
      <w:r>
        <w:rPr>
          <w:rFonts w:hAnsi="Times New Roman"/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con le vigenti disposizioni in materia di corresponsabilit</w:t>
      </w:r>
      <w:r>
        <w:rPr>
          <w:rFonts w:hAnsi="Times New Roman"/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genitoriale.</w:t>
      </w: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  <w:t xml:space="preserve">                               </w:t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  <w:t xml:space="preserve">      </w:t>
      </w:r>
      <w:r>
        <w:rPr>
          <w:rFonts w:ascii="Times Roman" w:eastAsia="Times Roman" w:hAnsi="Times Roman" w:cs="Times Roman"/>
          <w:sz w:val="20"/>
          <w:szCs w:val="20"/>
        </w:rPr>
        <w:tab/>
        <w:t xml:space="preserve">                 </w:t>
      </w:r>
      <w:r>
        <w:rPr>
          <w:rFonts w:ascii="Times Roman"/>
          <w:b/>
          <w:bCs/>
          <w:sz w:val="20"/>
          <w:szCs w:val="20"/>
        </w:rPr>
        <w:t>La madre/Il padre</w:t>
      </w:r>
    </w:p>
    <w:p w:rsidR="005E3F6C" w:rsidRDefault="005E3F6C">
      <w:pPr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right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/>
          <w:i/>
          <w:iCs/>
          <w:sz w:val="20"/>
          <w:szCs w:val="20"/>
        </w:rPr>
        <w:t xml:space="preserve">_____________________________   </w:t>
      </w:r>
    </w:p>
    <w:p w:rsidR="005E3F6C" w:rsidRDefault="00AA26CB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</w:t>
      </w:r>
    </w:p>
    <w:p w:rsidR="005E3F6C" w:rsidRDefault="005E3F6C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jc w:val="right"/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>
        <w:rPr>
          <w:rFonts w:ascii="Times Roman"/>
          <w:i/>
          <w:iCs/>
          <w:sz w:val="20"/>
          <w:szCs w:val="20"/>
        </w:rPr>
        <w:t xml:space="preserve">_____________________________                                                           </w:t>
      </w:r>
    </w:p>
    <w:sectPr w:rsidR="005E3F6C" w:rsidSect="000A234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B4" w:rsidRDefault="008063B4">
      <w:r>
        <w:separator/>
      </w:r>
    </w:p>
  </w:endnote>
  <w:endnote w:type="continuationSeparator" w:id="0">
    <w:p w:rsidR="008063B4" w:rsidRDefault="0080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2020603050405020304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6C" w:rsidRDefault="003B093C">
    <w:pPr>
      <w:pStyle w:val="Intestazioneepidipagina"/>
      <w:jc w:val="right"/>
    </w:pPr>
    <w:r>
      <w:rPr>
        <w:sz w:val="20"/>
        <w:szCs w:val="20"/>
      </w:rPr>
      <w:fldChar w:fldCharType="begin"/>
    </w:r>
    <w:r w:rsidR="00AA26CB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A2A3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AA26CB"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 w:rsidR="00AA26CB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A2A34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B4" w:rsidRDefault="008063B4">
      <w:r>
        <w:separator/>
      </w:r>
    </w:p>
  </w:footnote>
  <w:footnote w:type="continuationSeparator" w:id="0">
    <w:p w:rsidR="008063B4" w:rsidRDefault="0080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6C" w:rsidRDefault="005E3F6C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B3C"/>
    <w:multiLevelType w:val="multilevel"/>
    <w:tmpl w:val="AD3C7B1A"/>
    <w:styleLink w:val="Elenco3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4D4696"/>
    <w:multiLevelType w:val="multilevel"/>
    <w:tmpl w:val="5BB6F2F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2">
    <w:nsid w:val="10AE1862"/>
    <w:multiLevelType w:val="multilevel"/>
    <w:tmpl w:val="50A061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3">
    <w:nsid w:val="115B0189"/>
    <w:multiLevelType w:val="multilevel"/>
    <w:tmpl w:val="1F020682"/>
    <w:styleLink w:val="List1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677643"/>
    <w:multiLevelType w:val="multilevel"/>
    <w:tmpl w:val="6D64179E"/>
    <w:styleLink w:val="List22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5">
    <w:nsid w:val="21601FB4"/>
    <w:multiLevelType w:val="multilevel"/>
    <w:tmpl w:val="ECBA42E0"/>
    <w:styleLink w:val="List24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6">
    <w:nsid w:val="274E1851"/>
    <w:multiLevelType w:val="multilevel"/>
    <w:tmpl w:val="17265968"/>
    <w:styleLink w:val="List1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9F97FF3"/>
    <w:multiLevelType w:val="multilevel"/>
    <w:tmpl w:val="ADF8769C"/>
    <w:styleLink w:val="List8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DF2568E"/>
    <w:multiLevelType w:val="multilevel"/>
    <w:tmpl w:val="9208A502"/>
    <w:styleLink w:val="Elenco4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6BA385D"/>
    <w:multiLevelType w:val="multilevel"/>
    <w:tmpl w:val="F1306376"/>
    <w:styleLink w:val="Trattino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10">
    <w:nsid w:val="39DE4979"/>
    <w:multiLevelType w:val="multilevel"/>
    <w:tmpl w:val="E6585A08"/>
    <w:styleLink w:val="List7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9E671F6"/>
    <w:multiLevelType w:val="multilevel"/>
    <w:tmpl w:val="978C4D92"/>
    <w:styleLink w:val="List6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01C33D7"/>
    <w:multiLevelType w:val="multilevel"/>
    <w:tmpl w:val="0902EF8C"/>
    <w:styleLink w:val="List0"/>
    <w:lvl w:ilvl="0">
      <w:start w:val="1"/>
      <w:numFmt w:val="decimal"/>
      <w:lvlText w:val="%1."/>
      <w:lvlJc w:val="left"/>
      <w:pPr>
        <w:tabs>
          <w:tab w:val="num" w:pos="575"/>
        </w:tabs>
        <w:ind w:left="575" w:hanging="218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03444B4"/>
    <w:multiLevelType w:val="multilevel"/>
    <w:tmpl w:val="E9108730"/>
    <w:styleLink w:val="List21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14B11B0"/>
    <w:multiLevelType w:val="multilevel"/>
    <w:tmpl w:val="A6A82482"/>
    <w:styleLink w:val="Elenco21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1727703"/>
    <w:multiLevelType w:val="multilevel"/>
    <w:tmpl w:val="17B4AB1C"/>
    <w:styleLink w:val="List1"/>
    <w:lvl w:ilvl="0">
      <w:start w:val="2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50E6931"/>
    <w:multiLevelType w:val="multilevel"/>
    <w:tmpl w:val="9580EFEE"/>
    <w:styleLink w:val="List1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50D2141"/>
    <w:multiLevelType w:val="multilevel"/>
    <w:tmpl w:val="D2606EBE"/>
    <w:styleLink w:val="List25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18">
    <w:nsid w:val="563B4B08"/>
    <w:multiLevelType w:val="multilevel"/>
    <w:tmpl w:val="88D029DC"/>
    <w:styleLink w:val="List10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6FB309A"/>
    <w:multiLevelType w:val="multilevel"/>
    <w:tmpl w:val="859635C8"/>
    <w:styleLink w:val="List23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20">
    <w:nsid w:val="5B74320E"/>
    <w:multiLevelType w:val="multilevel"/>
    <w:tmpl w:val="0CE64AFA"/>
    <w:styleLink w:val="List1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CA8749D"/>
    <w:multiLevelType w:val="multilevel"/>
    <w:tmpl w:val="01D8FCEE"/>
    <w:styleLink w:val="List18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D84688E"/>
    <w:multiLevelType w:val="multilevel"/>
    <w:tmpl w:val="AEC07A78"/>
    <w:styleLink w:val="List2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EEE1209"/>
    <w:multiLevelType w:val="multilevel"/>
    <w:tmpl w:val="3BC8F804"/>
    <w:styleLink w:val="List9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F1D1726"/>
    <w:multiLevelType w:val="multilevel"/>
    <w:tmpl w:val="8960B7A0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25">
    <w:nsid w:val="60C65443"/>
    <w:multiLevelType w:val="multilevel"/>
    <w:tmpl w:val="BF8AB4D2"/>
    <w:styleLink w:val="List1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38C3E6E"/>
    <w:multiLevelType w:val="multilevel"/>
    <w:tmpl w:val="8DF69BA2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27">
    <w:nsid w:val="6F1B34EB"/>
    <w:multiLevelType w:val="multilevel"/>
    <w:tmpl w:val="9D4045AA"/>
    <w:styleLink w:val="List12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30C7317"/>
    <w:multiLevelType w:val="multilevel"/>
    <w:tmpl w:val="101202BE"/>
    <w:styleLink w:val="List19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86E6E23"/>
    <w:multiLevelType w:val="multilevel"/>
    <w:tmpl w:val="250828B0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30">
    <w:nsid w:val="7A3F0E88"/>
    <w:multiLevelType w:val="multilevel"/>
    <w:tmpl w:val="5036AAFE"/>
    <w:styleLink w:val="List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C4B26C4"/>
    <w:multiLevelType w:val="multilevel"/>
    <w:tmpl w:val="BF025B42"/>
    <w:styleLink w:val="Elenco5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0"/>
  </w:num>
  <w:num w:numId="5">
    <w:abstractNumId w:val="8"/>
  </w:num>
  <w:num w:numId="6">
    <w:abstractNumId w:val="31"/>
  </w:num>
  <w:num w:numId="7">
    <w:abstractNumId w:val="11"/>
  </w:num>
  <w:num w:numId="8">
    <w:abstractNumId w:val="10"/>
  </w:num>
  <w:num w:numId="9">
    <w:abstractNumId w:val="7"/>
  </w:num>
  <w:num w:numId="10">
    <w:abstractNumId w:val="23"/>
  </w:num>
  <w:num w:numId="11">
    <w:abstractNumId w:val="18"/>
  </w:num>
  <w:num w:numId="12">
    <w:abstractNumId w:val="25"/>
  </w:num>
  <w:num w:numId="13">
    <w:abstractNumId w:val="27"/>
  </w:num>
  <w:num w:numId="14">
    <w:abstractNumId w:val="20"/>
  </w:num>
  <w:num w:numId="15">
    <w:abstractNumId w:val="3"/>
  </w:num>
  <w:num w:numId="16">
    <w:abstractNumId w:val="30"/>
  </w:num>
  <w:num w:numId="17">
    <w:abstractNumId w:val="6"/>
  </w:num>
  <w:num w:numId="18">
    <w:abstractNumId w:val="16"/>
  </w:num>
  <w:num w:numId="19">
    <w:abstractNumId w:val="21"/>
  </w:num>
  <w:num w:numId="20">
    <w:abstractNumId w:val="28"/>
  </w:num>
  <w:num w:numId="21">
    <w:abstractNumId w:val="22"/>
  </w:num>
  <w:num w:numId="22">
    <w:abstractNumId w:val="13"/>
  </w:num>
  <w:num w:numId="23">
    <w:abstractNumId w:val="26"/>
  </w:num>
  <w:num w:numId="24">
    <w:abstractNumId w:val="2"/>
  </w:num>
  <w:num w:numId="25">
    <w:abstractNumId w:val="24"/>
  </w:num>
  <w:num w:numId="26">
    <w:abstractNumId w:val="1"/>
  </w:num>
  <w:num w:numId="27">
    <w:abstractNumId w:val="29"/>
  </w:num>
  <w:num w:numId="28">
    <w:abstractNumId w:val="9"/>
  </w:num>
  <w:num w:numId="29">
    <w:abstractNumId w:val="4"/>
  </w:num>
  <w:num w:numId="30">
    <w:abstractNumId w:val="19"/>
  </w:num>
  <w:num w:numId="31">
    <w:abstractNumId w:val="5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6C"/>
    <w:rsid w:val="000A2348"/>
    <w:rsid w:val="00182784"/>
    <w:rsid w:val="003B093C"/>
    <w:rsid w:val="003F7B27"/>
    <w:rsid w:val="00470840"/>
    <w:rsid w:val="0056463F"/>
    <w:rsid w:val="005E3F6C"/>
    <w:rsid w:val="0066642F"/>
    <w:rsid w:val="006D7A62"/>
    <w:rsid w:val="008063B4"/>
    <w:rsid w:val="0093021A"/>
    <w:rsid w:val="00967B81"/>
    <w:rsid w:val="009A0A1E"/>
    <w:rsid w:val="00A75C55"/>
    <w:rsid w:val="00AA26CB"/>
    <w:rsid w:val="00B071A8"/>
    <w:rsid w:val="00C21530"/>
    <w:rsid w:val="00D1473B"/>
    <w:rsid w:val="00DA2A34"/>
    <w:rsid w:val="00D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3"/>
    <w:pPr>
      <w:numPr>
        <w:numId w:val="12"/>
      </w:numPr>
    </w:pPr>
  </w:style>
  <w:style w:type="numbering" w:customStyle="1" w:styleId="Stileimportato13">
    <w:name w:val="Stile importato 13"/>
  </w:style>
  <w:style w:type="numbering" w:customStyle="1" w:styleId="List12">
    <w:name w:val="List 12"/>
    <w:basedOn w:val="Stileimportato14"/>
    <w:pPr>
      <w:numPr>
        <w:numId w:val="13"/>
      </w:numPr>
    </w:pPr>
  </w:style>
  <w:style w:type="numbering" w:customStyle="1" w:styleId="Stileimportato14">
    <w:name w:val="Stile importato 14"/>
  </w:style>
  <w:style w:type="numbering" w:customStyle="1" w:styleId="List13">
    <w:name w:val="List 13"/>
    <w:basedOn w:val="Stileimportato15"/>
    <w:pPr>
      <w:numPr>
        <w:numId w:val="14"/>
      </w:numPr>
    </w:pPr>
  </w:style>
  <w:style w:type="numbering" w:customStyle="1" w:styleId="Stileimportato15">
    <w:name w:val="Stile importato 15"/>
  </w:style>
  <w:style w:type="numbering" w:customStyle="1" w:styleId="List14">
    <w:name w:val="List 14"/>
    <w:basedOn w:val="Stileimportato16"/>
    <w:pPr>
      <w:numPr>
        <w:numId w:val="15"/>
      </w:numPr>
    </w:pPr>
  </w:style>
  <w:style w:type="numbering" w:customStyle="1" w:styleId="Stileimportato16">
    <w:name w:val="Stile importato 16"/>
  </w:style>
  <w:style w:type="numbering" w:customStyle="1" w:styleId="List15">
    <w:name w:val="List 15"/>
    <w:basedOn w:val="Stileimportato17"/>
    <w:pPr>
      <w:numPr>
        <w:numId w:val="16"/>
      </w:numPr>
    </w:pPr>
  </w:style>
  <w:style w:type="numbering" w:customStyle="1" w:styleId="Stileimportato17">
    <w:name w:val="Stile importato 17"/>
  </w:style>
  <w:style w:type="numbering" w:customStyle="1" w:styleId="List16">
    <w:name w:val="List 16"/>
    <w:basedOn w:val="Stileimportato18"/>
    <w:pPr>
      <w:numPr>
        <w:numId w:val="17"/>
      </w:numPr>
    </w:pPr>
  </w:style>
  <w:style w:type="numbering" w:customStyle="1" w:styleId="Stileimportato18">
    <w:name w:val="Stile importato 18"/>
  </w:style>
  <w:style w:type="numbering" w:customStyle="1" w:styleId="List17">
    <w:name w:val="List 17"/>
    <w:basedOn w:val="Stileimportato19"/>
    <w:pPr>
      <w:numPr>
        <w:numId w:val="18"/>
      </w:numPr>
    </w:pPr>
  </w:style>
  <w:style w:type="numbering" w:customStyle="1" w:styleId="Stileimportato19">
    <w:name w:val="Stile importato 19"/>
  </w:style>
  <w:style w:type="numbering" w:customStyle="1" w:styleId="List18">
    <w:name w:val="List 18"/>
    <w:basedOn w:val="Stileimportato20"/>
    <w:pPr>
      <w:numPr>
        <w:numId w:val="19"/>
      </w:numPr>
    </w:pPr>
  </w:style>
  <w:style w:type="numbering" w:customStyle="1" w:styleId="Stileimportato20">
    <w:name w:val="Stile importato 20"/>
  </w:style>
  <w:style w:type="numbering" w:customStyle="1" w:styleId="List19">
    <w:name w:val="List 19"/>
    <w:basedOn w:val="Stileimportato21"/>
    <w:pPr>
      <w:numPr>
        <w:numId w:val="20"/>
      </w:numPr>
    </w:pPr>
  </w:style>
  <w:style w:type="numbering" w:customStyle="1" w:styleId="Stileimportato21">
    <w:name w:val="Stile importato 21"/>
  </w:style>
  <w:style w:type="numbering" w:customStyle="1" w:styleId="List20">
    <w:name w:val="List 20"/>
    <w:basedOn w:val="Stileimportato22"/>
    <w:pPr>
      <w:numPr>
        <w:numId w:val="21"/>
      </w:numPr>
    </w:pPr>
  </w:style>
  <w:style w:type="numbering" w:customStyle="1" w:styleId="Stileimportato22">
    <w:name w:val="Stile importato 22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Stileimportato24"/>
    <w:pPr>
      <w:numPr>
        <w:numId w:val="22"/>
      </w:numPr>
    </w:pPr>
  </w:style>
  <w:style w:type="numbering" w:customStyle="1" w:styleId="Stileimportato24">
    <w:name w:val="Stile importato 24"/>
  </w:style>
  <w:style w:type="numbering" w:customStyle="1" w:styleId="Trattino">
    <w:name w:val="Trattino"/>
    <w:pPr>
      <w:numPr>
        <w:numId w:val="28"/>
      </w:numPr>
    </w:p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2">
    <w:name w:val="List 22"/>
    <w:basedOn w:val="Stileimportato25"/>
    <w:pPr>
      <w:numPr>
        <w:numId w:val="29"/>
      </w:numPr>
    </w:pPr>
  </w:style>
  <w:style w:type="numbering" w:customStyle="1" w:styleId="Stileimportato25">
    <w:name w:val="Stile importato 25"/>
  </w:style>
  <w:style w:type="numbering" w:customStyle="1" w:styleId="List23">
    <w:name w:val="List 23"/>
    <w:basedOn w:val="Stileimportato26"/>
    <w:pPr>
      <w:numPr>
        <w:numId w:val="30"/>
      </w:numPr>
    </w:pPr>
  </w:style>
  <w:style w:type="numbering" w:customStyle="1" w:styleId="Stileimportato26">
    <w:name w:val="Stile importato 26"/>
  </w:style>
  <w:style w:type="numbering" w:customStyle="1" w:styleId="List24">
    <w:name w:val="List 24"/>
    <w:basedOn w:val="Stileimportato27"/>
    <w:pPr>
      <w:numPr>
        <w:numId w:val="31"/>
      </w:numPr>
    </w:pPr>
  </w:style>
  <w:style w:type="numbering" w:customStyle="1" w:styleId="Stileimportato27">
    <w:name w:val="Stile importato 27"/>
  </w:style>
  <w:style w:type="numbering" w:customStyle="1" w:styleId="List25">
    <w:name w:val="List 25"/>
    <w:basedOn w:val="Stileimportato28"/>
    <w:pPr>
      <w:numPr>
        <w:numId w:val="32"/>
      </w:numPr>
    </w:pPr>
  </w:style>
  <w:style w:type="numbering" w:customStyle="1" w:styleId="Stileimportato28">
    <w:name w:val="Stile importato 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6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6C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3"/>
    <w:pPr>
      <w:numPr>
        <w:numId w:val="12"/>
      </w:numPr>
    </w:pPr>
  </w:style>
  <w:style w:type="numbering" w:customStyle="1" w:styleId="Stileimportato13">
    <w:name w:val="Stile importato 13"/>
  </w:style>
  <w:style w:type="numbering" w:customStyle="1" w:styleId="List12">
    <w:name w:val="List 12"/>
    <w:basedOn w:val="Stileimportato14"/>
    <w:pPr>
      <w:numPr>
        <w:numId w:val="13"/>
      </w:numPr>
    </w:pPr>
  </w:style>
  <w:style w:type="numbering" w:customStyle="1" w:styleId="Stileimportato14">
    <w:name w:val="Stile importato 14"/>
  </w:style>
  <w:style w:type="numbering" w:customStyle="1" w:styleId="List13">
    <w:name w:val="List 13"/>
    <w:basedOn w:val="Stileimportato15"/>
    <w:pPr>
      <w:numPr>
        <w:numId w:val="14"/>
      </w:numPr>
    </w:pPr>
  </w:style>
  <w:style w:type="numbering" w:customStyle="1" w:styleId="Stileimportato15">
    <w:name w:val="Stile importato 15"/>
  </w:style>
  <w:style w:type="numbering" w:customStyle="1" w:styleId="List14">
    <w:name w:val="List 14"/>
    <w:basedOn w:val="Stileimportato16"/>
    <w:pPr>
      <w:numPr>
        <w:numId w:val="15"/>
      </w:numPr>
    </w:pPr>
  </w:style>
  <w:style w:type="numbering" w:customStyle="1" w:styleId="Stileimportato16">
    <w:name w:val="Stile importato 16"/>
  </w:style>
  <w:style w:type="numbering" w:customStyle="1" w:styleId="List15">
    <w:name w:val="List 15"/>
    <w:basedOn w:val="Stileimportato17"/>
    <w:pPr>
      <w:numPr>
        <w:numId w:val="16"/>
      </w:numPr>
    </w:pPr>
  </w:style>
  <w:style w:type="numbering" w:customStyle="1" w:styleId="Stileimportato17">
    <w:name w:val="Stile importato 17"/>
  </w:style>
  <w:style w:type="numbering" w:customStyle="1" w:styleId="List16">
    <w:name w:val="List 16"/>
    <w:basedOn w:val="Stileimportato18"/>
    <w:pPr>
      <w:numPr>
        <w:numId w:val="17"/>
      </w:numPr>
    </w:pPr>
  </w:style>
  <w:style w:type="numbering" w:customStyle="1" w:styleId="Stileimportato18">
    <w:name w:val="Stile importato 18"/>
  </w:style>
  <w:style w:type="numbering" w:customStyle="1" w:styleId="List17">
    <w:name w:val="List 17"/>
    <w:basedOn w:val="Stileimportato19"/>
    <w:pPr>
      <w:numPr>
        <w:numId w:val="18"/>
      </w:numPr>
    </w:pPr>
  </w:style>
  <w:style w:type="numbering" w:customStyle="1" w:styleId="Stileimportato19">
    <w:name w:val="Stile importato 19"/>
  </w:style>
  <w:style w:type="numbering" w:customStyle="1" w:styleId="List18">
    <w:name w:val="List 18"/>
    <w:basedOn w:val="Stileimportato20"/>
    <w:pPr>
      <w:numPr>
        <w:numId w:val="19"/>
      </w:numPr>
    </w:pPr>
  </w:style>
  <w:style w:type="numbering" w:customStyle="1" w:styleId="Stileimportato20">
    <w:name w:val="Stile importato 20"/>
  </w:style>
  <w:style w:type="numbering" w:customStyle="1" w:styleId="List19">
    <w:name w:val="List 19"/>
    <w:basedOn w:val="Stileimportato21"/>
    <w:pPr>
      <w:numPr>
        <w:numId w:val="20"/>
      </w:numPr>
    </w:pPr>
  </w:style>
  <w:style w:type="numbering" w:customStyle="1" w:styleId="Stileimportato21">
    <w:name w:val="Stile importato 21"/>
  </w:style>
  <w:style w:type="numbering" w:customStyle="1" w:styleId="List20">
    <w:name w:val="List 20"/>
    <w:basedOn w:val="Stileimportato22"/>
    <w:pPr>
      <w:numPr>
        <w:numId w:val="21"/>
      </w:numPr>
    </w:pPr>
  </w:style>
  <w:style w:type="numbering" w:customStyle="1" w:styleId="Stileimportato22">
    <w:name w:val="Stile importato 22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Stileimportato24"/>
    <w:pPr>
      <w:numPr>
        <w:numId w:val="22"/>
      </w:numPr>
    </w:pPr>
  </w:style>
  <w:style w:type="numbering" w:customStyle="1" w:styleId="Stileimportato24">
    <w:name w:val="Stile importato 24"/>
  </w:style>
  <w:style w:type="numbering" w:customStyle="1" w:styleId="Trattino">
    <w:name w:val="Trattino"/>
    <w:pPr>
      <w:numPr>
        <w:numId w:val="28"/>
      </w:numPr>
    </w:p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2">
    <w:name w:val="List 22"/>
    <w:basedOn w:val="Stileimportato25"/>
    <w:pPr>
      <w:numPr>
        <w:numId w:val="29"/>
      </w:numPr>
    </w:pPr>
  </w:style>
  <w:style w:type="numbering" w:customStyle="1" w:styleId="Stileimportato25">
    <w:name w:val="Stile importato 25"/>
  </w:style>
  <w:style w:type="numbering" w:customStyle="1" w:styleId="List23">
    <w:name w:val="List 23"/>
    <w:basedOn w:val="Stileimportato26"/>
    <w:pPr>
      <w:numPr>
        <w:numId w:val="30"/>
      </w:numPr>
    </w:pPr>
  </w:style>
  <w:style w:type="numbering" w:customStyle="1" w:styleId="Stileimportato26">
    <w:name w:val="Stile importato 26"/>
  </w:style>
  <w:style w:type="numbering" w:customStyle="1" w:styleId="List24">
    <w:name w:val="List 24"/>
    <w:basedOn w:val="Stileimportato27"/>
    <w:pPr>
      <w:numPr>
        <w:numId w:val="31"/>
      </w:numPr>
    </w:pPr>
  </w:style>
  <w:style w:type="numbering" w:customStyle="1" w:styleId="Stileimportato27">
    <w:name w:val="Stile importato 27"/>
  </w:style>
  <w:style w:type="numbering" w:customStyle="1" w:styleId="List25">
    <w:name w:val="List 25"/>
    <w:basedOn w:val="Stileimportato28"/>
    <w:pPr>
      <w:numPr>
        <w:numId w:val="32"/>
      </w:numPr>
    </w:pPr>
  </w:style>
  <w:style w:type="numbering" w:customStyle="1" w:styleId="Stileimportato28">
    <w:name w:val="Stile importato 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6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6C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Lupinacci</cp:lastModifiedBy>
  <cp:revision>2</cp:revision>
  <cp:lastPrinted>2020-11-20T11:07:00Z</cp:lastPrinted>
  <dcterms:created xsi:type="dcterms:W3CDTF">2020-11-20T11:08:00Z</dcterms:created>
  <dcterms:modified xsi:type="dcterms:W3CDTF">2020-11-20T11:08:00Z</dcterms:modified>
</cp:coreProperties>
</file>